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301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13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Alat Kebersihan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Srengseng, Kec. Kembangan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5.1.02.03.03.0010 Belanja Pemeliharaan Bangunan Gedung - Bangunan Gedung Tempat Kerja - Bangunan Gedung Tempat Pendidikan di SD Negeri Tomang 03 pada kegiatan Belanja Alat Kebersihan.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Sikat Bertangkai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Sponge cuci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Ember Plastik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Gayung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Kanebo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304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Jumat Tanggal Empat Belas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3453-SJ/WSU/XI/2025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14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Kebersihan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MOH MUGHNI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Ruku Permata Regency Blok D No. 37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085810787085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Alat Kebersihan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Sikat Bertangkai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Sponge cuci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Ember Plastik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Gayung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Kanebo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MOH MUGHNI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WILDAN SARANA USAHA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5.1.02.03.03.0010 Belanja Pemeliharaan Bangunan Gedung - Bangunan Gedung Tempat Kerja - Bangunan Gedung Tempat Pendidikan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Kebersihan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