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286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06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November</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MUJI MAPAN ABADI</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Komp. DPR 2 No 100</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5.1.02.01.01.0058 Belanja Makanan dan Minuman Aktivitas Lapangan di SD Negeri Tomang 03 pada kegiatan Belanja Air Minum Bulan November.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Air Mineral</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Galon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289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Tujuh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07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November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Komp. DPR 2 No 100</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Air Minum Bulan November</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Air Mineral</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November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3" o:title=""/>
                </v:shape>
              </w:pict>
              <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