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Kegiatan Administrasi Perkantoran</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Kegiatan Administrasi Perkantoran,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Kegiatan Administrasi Perkantoran</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Kegiatan Administrasi Perkantoran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307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20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Kegiatan Administrasi Perkantoran</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Kegiatan Administrasi Perkantoran.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310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Satu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421/RJI-T03/SJ/XI/2025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21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Kegiatan Administrasi Perkantoran</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Kegiatan Administrasi Perkantoran</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1.000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Kegiatan Administrasi Perkantoran</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